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B0" w:rsidRDefault="00E761C7" w:rsidP="002B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KARTA PRZEDMIOTU </w:t>
      </w:r>
    </w:p>
    <w:p w:rsidR="00E761C7" w:rsidRDefault="00E761C7" w:rsidP="002B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265"/>
        <w:gridCol w:w="6338"/>
      </w:tblGrid>
      <w:tr w:rsidR="002B17B0" w:rsidRPr="00596B73" w:rsidTr="009E2A7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17B0" w:rsidRPr="00596B73" w:rsidRDefault="007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0912-7LEK-B2.7</w:t>
            </w:r>
            <w:r w:rsidR="00A83CC6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-PP</w:t>
            </w:r>
          </w:p>
        </w:tc>
      </w:tr>
      <w:tr w:rsidR="002B17B0" w:rsidRPr="00596B73" w:rsidTr="009E2A7B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przedmiotu w języku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Toc382813391"/>
            <w:r w:rsidRPr="00596B73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Pierwsza pomoc z elementami pielęgniarstwa </w:t>
            </w:r>
            <w:bookmarkEnd w:id="0"/>
          </w:p>
        </w:tc>
      </w:tr>
      <w:tr w:rsidR="002B17B0" w:rsidRPr="00162FDF" w:rsidTr="009E2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pl-PL"/>
              </w:rPr>
              <w:t>First aid with elements of nursing</w:t>
            </w:r>
          </w:p>
        </w:tc>
      </w:tr>
    </w:tbl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  <w:r w:rsidRPr="00596B73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 xml:space="preserve"> </w:t>
      </w:r>
    </w:p>
    <w:p w:rsidR="002B17B0" w:rsidRPr="00596B73" w:rsidRDefault="002B17B0" w:rsidP="002B1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6B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USYTUOWANIE PRZEDMIOTU W SYSTEMIE STUDIÓW</w:t>
      </w:r>
    </w:p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15118" w:rsidRPr="00596B73" w:rsidTr="006A544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4819" w:type="dxa"/>
            <w:shd w:val="clear" w:color="auto" w:fill="auto"/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lekarski</w:t>
            </w:r>
          </w:p>
        </w:tc>
      </w:tr>
      <w:tr w:rsidR="00815118" w:rsidRPr="00596B73" w:rsidTr="006A544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4819" w:type="dxa"/>
            <w:shd w:val="clear" w:color="auto" w:fill="auto"/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Stacjonarne/niestacjonarne</w:t>
            </w:r>
          </w:p>
        </w:tc>
      </w:tr>
      <w:tr w:rsidR="00815118" w:rsidRPr="00596B73" w:rsidTr="006A544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4819" w:type="dxa"/>
            <w:shd w:val="clear" w:color="auto" w:fill="auto"/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Jednolite studia magisterskie</w:t>
            </w:r>
          </w:p>
        </w:tc>
      </w:tr>
      <w:tr w:rsidR="00815118" w:rsidRPr="00596B73" w:rsidTr="006A544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1.4. Profil studiów</w:t>
            </w:r>
          </w:p>
        </w:tc>
        <w:tc>
          <w:tcPr>
            <w:tcW w:w="4819" w:type="dxa"/>
            <w:shd w:val="clear" w:color="auto" w:fill="auto"/>
            <w:hideMark/>
          </w:tcPr>
          <w:p w:rsidR="00815118" w:rsidRPr="00596B73" w:rsidRDefault="00815118" w:rsidP="008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ogólnoakademicki</w:t>
            </w:r>
          </w:p>
        </w:tc>
      </w:tr>
      <w:tr w:rsidR="002B17B0" w:rsidRPr="00596B73" w:rsidTr="004E4BA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54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1.5</w:t>
            </w:r>
            <w:r w:rsidR="002B17B0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Osoba przygotowująca kartę przedmiotu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02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Michał Bączek</w:t>
            </w:r>
            <w:r w:rsidR="004B0A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dr Małgorzata Kaczmarczyk</w:t>
            </w:r>
            <w:r w:rsidR="0052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dr Elżbieta </w:t>
            </w:r>
            <w:proofErr w:type="spellStart"/>
            <w:r w:rsidR="0052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Kamusińska</w:t>
            </w:r>
            <w:proofErr w:type="spellEnd"/>
          </w:p>
        </w:tc>
      </w:tr>
      <w:tr w:rsidR="002B17B0" w:rsidRPr="00596B73" w:rsidTr="004E4BA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 w:rsidP="00E76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  <w:r w:rsidR="00543A42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Kontakt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Default="0095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E955E1" w:rsidRPr="00A82054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wnoz_inm@ujk.edu.pl</w:t>
              </w:r>
            </w:hyperlink>
          </w:p>
          <w:p w:rsidR="00E955E1" w:rsidRDefault="0095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6" w:history="1">
              <w:r w:rsidR="00E955E1" w:rsidRPr="00A82054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malgorzata.kaczmarczyk@ujk.edu.pl</w:t>
              </w:r>
            </w:hyperlink>
            <w:r w:rsidR="00E955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955E1" w:rsidRDefault="0095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="00E955E1" w:rsidRPr="00A82054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elzbieta.kamusinska@ujk.edu.pl</w:t>
              </w:r>
            </w:hyperlink>
          </w:p>
          <w:p w:rsidR="00E955E1" w:rsidRPr="00596B73" w:rsidRDefault="00E9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B17B0" w:rsidRPr="00596B73" w:rsidRDefault="002B17B0" w:rsidP="002B1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6B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OGÓLNA CHARAKTERYSTYKA PRZEDMIOTU</w:t>
      </w:r>
    </w:p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2B17B0" w:rsidRPr="00596B73" w:rsidTr="004E4BA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 w:rsidP="00A8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  <w:r w:rsidR="00543A42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Język wykładowy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2B17B0" w:rsidRPr="00596B73" w:rsidTr="004E4BA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54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</w:t>
            </w:r>
            <w:r w:rsidR="002B17B0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Wymagania wstępne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 wiadomości z anatomii i fizjologii człowieka</w:t>
            </w:r>
          </w:p>
        </w:tc>
      </w:tr>
    </w:tbl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B17B0" w:rsidRPr="00596B73" w:rsidRDefault="00543A42" w:rsidP="00543A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6B73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84"/>
      </w:tblGrid>
      <w:tr w:rsidR="002B17B0" w:rsidRPr="00596B73" w:rsidTr="004E4BAE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Formy zajęć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7A0498" w:rsidP="00A8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20</w:t>
            </w:r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godz.</w:t>
            </w:r>
            <w:r w:rsidR="00BD0F7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83CC6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praktyczne </w:t>
            </w:r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</w:t>
            </w:r>
            <w:proofErr w:type="spellEnd"/>
          </w:p>
        </w:tc>
      </w:tr>
      <w:tr w:rsidR="002B17B0" w:rsidRPr="00596B73" w:rsidTr="004E4BAE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A83CC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  <w:r w:rsidR="002B17B0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realizacji zajęć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1522C8" w:rsidP="00A8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Symulacji Medycznych:</w:t>
            </w:r>
          </w:p>
          <w:p w:rsidR="001522C8" w:rsidRPr="004C2C3A" w:rsidRDefault="001522C8" w:rsidP="004C2C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BLS</w:t>
            </w:r>
          </w:p>
          <w:p w:rsidR="001522C8" w:rsidRPr="004C2C3A" w:rsidRDefault="004C2C3A" w:rsidP="004C2C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Nauczania Umiejętności T</w:t>
            </w:r>
            <w:r w:rsidR="001522C8" w:rsidRPr="004C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echnicznych</w:t>
            </w:r>
          </w:p>
        </w:tc>
      </w:tr>
      <w:tr w:rsidR="002B17B0" w:rsidRPr="00596B73" w:rsidTr="004E4BAE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A83CC6" w:rsidP="00A83CC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Forma </w:t>
            </w:r>
            <w:r w:rsidR="002B17B0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zaliczenia zajęć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Zaliczenie z oceną</w:t>
            </w:r>
          </w:p>
        </w:tc>
      </w:tr>
      <w:tr w:rsidR="002B17B0" w:rsidRPr="00596B73" w:rsidTr="004E4BAE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4B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Ćwiczenia, </w:t>
            </w:r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praktycz</w:t>
            </w:r>
            <w:r w:rsidR="001522C8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ne, pokaz, dyskusja dydaktyczna.</w:t>
            </w:r>
          </w:p>
        </w:tc>
      </w:tr>
      <w:tr w:rsidR="002B17B0" w:rsidRPr="00596B73" w:rsidTr="004E4B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4C2C3A" w:rsidRDefault="002B17B0" w:rsidP="004C2C3A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2C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Wytyczne ERC resuscytacji 2015 </w:t>
            </w:r>
            <w:r w:rsidRPr="004C2C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www.prc.krakow.pl/</w:t>
            </w:r>
          </w:p>
          <w:p w:rsidR="002B17B0" w:rsidRPr="00162FDF" w:rsidRDefault="00625B65" w:rsidP="004C2C3A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Goniewicz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M. </w:t>
            </w:r>
            <w:r w:rsidR="002B17B0" w:rsidRPr="004C2C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2B17B0" w:rsidRPr="004C2C3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ierwsza pomoc Podręcznik dla studentów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</w:t>
            </w:r>
            <w:r w:rsidR="002B17B0" w:rsidRPr="004C2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Wydawnictwo Lekarskie PZWL 2014</w:t>
            </w:r>
          </w:p>
          <w:p w:rsidR="00162FDF" w:rsidRPr="004C2C3A" w:rsidRDefault="00162FDF" w:rsidP="00162FDF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62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Ciechaniewicz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W., </w:t>
            </w:r>
            <w:proofErr w:type="spellStart"/>
            <w:r w:rsidRPr="00162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Grochans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E,</w:t>
            </w:r>
            <w:r w:rsidRPr="00162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Łoś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E.</w:t>
            </w:r>
            <w:r>
              <w:t xml:space="preserve"> </w:t>
            </w:r>
            <w:r w:rsidRPr="00162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Wstrzyknięcia śródskórne, podskórne, domięśniowe i dożylne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PZWL Warszawa 2014</w:t>
            </w:r>
          </w:p>
          <w:p w:rsidR="002B17B0" w:rsidRPr="004C2C3A" w:rsidRDefault="00625B65" w:rsidP="004C2C3A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Klimaszewska K., Baranowska A., Krajewska – Kułak E. </w:t>
            </w:r>
            <w:r w:rsidR="002B17B0" w:rsidRPr="004C2C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owe czynności medyczne i pielęgnacyjne. Wyd. PZWL Warszawa 2017</w:t>
            </w:r>
          </w:p>
        </w:tc>
      </w:tr>
      <w:tr w:rsidR="002B17B0" w:rsidRPr="00596B73" w:rsidTr="004E4BA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Pr="00596B73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2B17B0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0" w:rsidRPr="00596B73" w:rsidRDefault="006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Ślusarska B., Zarzycka D., Majda A. Umiejętności pielęgniarskie Katalog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List.  </w:t>
            </w:r>
            <w:r w:rsidRPr="00625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PZWL Warszawa 2017</w:t>
            </w:r>
          </w:p>
        </w:tc>
      </w:tr>
    </w:tbl>
    <w:p w:rsidR="00A83CC6" w:rsidRPr="00596B73" w:rsidRDefault="00A83CC6" w:rsidP="00A83CC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83CC6" w:rsidRPr="00596B73" w:rsidRDefault="002B17B0" w:rsidP="00A83C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6B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CELE, TREŚCI I EFEKTY </w:t>
      </w:r>
      <w:r w:rsidR="00543A42" w:rsidRPr="00596B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UCZENIA SIĘ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2B17B0" w:rsidRPr="00596B73" w:rsidTr="004E4BAE">
        <w:trPr>
          <w:trHeight w:val="1397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B0" w:rsidRPr="00596B73" w:rsidRDefault="002B17B0" w:rsidP="001522C8">
            <w:pPr>
              <w:pStyle w:val="Akapitzlist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Cele przedmiotu</w:t>
            </w:r>
            <w:r w:rsidR="00A83CC6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83CC6" w:rsidRPr="00596B73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/>
              </w:rPr>
              <w:t>(z uwzględnieniem formy zajęć)</w:t>
            </w:r>
          </w:p>
          <w:p w:rsidR="00A83CC6" w:rsidRPr="00596B73" w:rsidRDefault="00A83CC6" w:rsidP="001522C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Ćwiczenia</w:t>
            </w:r>
          </w:p>
          <w:p w:rsidR="002B17B0" w:rsidRDefault="000E4405" w:rsidP="004C2C3A">
            <w:pPr>
              <w:pStyle w:val="Akapitzlist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Student pozna teoretyczne </w:t>
            </w:r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2B17B0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udzielania pierwszej pomocy i  wykonywania </w:t>
            </w:r>
            <w:r w:rsidR="00141E5B" w:rsidRPr="00596B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podstawowych procedur i zabiegów lekarskich.</w:t>
            </w:r>
          </w:p>
          <w:p w:rsidR="004B0A7A" w:rsidRDefault="000E4405" w:rsidP="004C2C3A">
            <w:pPr>
              <w:pStyle w:val="Akapitzlist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Student pozna podstawy prawne i zasady dokumentowania stanu zdrowia i leczenia pacjenta.  </w:t>
            </w:r>
          </w:p>
          <w:p w:rsidR="000E4405" w:rsidRPr="000E4405" w:rsidRDefault="000E4405" w:rsidP="00DA7DA1">
            <w:pPr>
              <w:pStyle w:val="Akapitzlist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pozna z</w:t>
            </w:r>
            <w:r w:rsidR="004B0A7A"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aseptyki</w:t>
            </w:r>
            <w:r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</w:t>
            </w:r>
            <w:r w:rsidR="004B0A7A"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zastosowanie w podstawowych zabiegach leczniczych </w:t>
            </w:r>
          </w:p>
          <w:p w:rsidR="002B17B0" w:rsidRPr="000E4405" w:rsidRDefault="00A83CC6" w:rsidP="000E440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4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Ćwiczenia praktyczne</w:t>
            </w:r>
          </w:p>
          <w:p w:rsidR="00782CAE" w:rsidRDefault="000E4405" w:rsidP="00782CAE">
            <w:pPr>
              <w:pStyle w:val="Akapitzlist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Student nauczy się </w:t>
            </w:r>
            <w:r w:rsidR="001522C8"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udzielania pierwszej pomocy i wykonywania wybranych zabiegów</w:t>
            </w:r>
            <w:r w:rsidR="00782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medycznych</w:t>
            </w:r>
            <w:r w:rsidR="001522C8" w:rsidRPr="000E4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  <w:p w:rsidR="004B0A7A" w:rsidRPr="00782CAE" w:rsidRDefault="00782CAE" w:rsidP="00782CAE">
            <w:pPr>
              <w:pStyle w:val="Akapitzlist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Student nauczy się </w:t>
            </w:r>
            <w:r w:rsidR="001522C8" w:rsidRPr="00782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współpracy  i komunikacji w zespole terapeutycznym ukierunkowanej na obserwację parametrów życiowych pacjenta oraz wykonywania zabiegów diagnostyczno-terapeutycznych.</w:t>
            </w:r>
          </w:p>
          <w:p w:rsidR="001522C8" w:rsidRPr="00596B73" w:rsidRDefault="001522C8" w:rsidP="00782CAE">
            <w:pPr>
              <w:pStyle w:val="Akapitzlist"/>
              <w:tabs>
                <w:tab w:val="left" w:pos="720"/>
              </w:tabs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B17B0" w:rsidRPr="00596B73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2B17B0" w:rsidRPr="00596B73" w:rsidTr="00782CAE">
        <w:trPr>
          <w:trHeight w:val="1273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73" w:rsidRPr="00596B73" w:rsidRDefault="002B17B0" w:rsidP="00596B73">
            <w:pPr>
              <w:pStyle w:val="Akapitzlist"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Treści programowe</w:t>
            </w:r>
            <w:r w:rsidR="00A83CC6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83CC6" w:rsidRPr="00596B73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/>
              </w:rPr>
              <w:t>(z uwzględnieniem formy zajęć)</w:t>
            </w:r>
          </w:p>
          <w:p w:rsidR="002B17B0" w:rsidRPr="00596B73" w:rsidRDefault="00596B73" w:rsidP="00596B73">
            <w:pPr>
              <w:pStyle w:val="Akapitzlist"/>
              <w:numPr>
                <w:ilvl w:val="2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522C8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Pierwsza pomoc – ćwiczenia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10h</w:t>
            </w:r>
            <w:r w:rsidR="00AD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3E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(za</w:t>
            </w:r>
            <w:r w:rsidR="00706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jęcia rozpoczynają się sprawdze</w:t>
            </w:r>
            <w:r w:rsidR="003E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="00706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</w:t>
            </w:r>
            <w:r w:rsidR="003E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em </w:t>
            </w:r>
            <w:r w:rsidR="00706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przygotowania </w:t>
            </w:r>
            <w:r w:rsidR="003E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studenta</w:t>
            </w:r>
            <w:r w:rsidR="00706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do zajęć</w:t>
            </w:r>
            <w:r w:rsidR="003E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z zagadnień </w:t>
            </w:r>
            <w:r w:rsidR="00706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poruszanych na zajęciach – test)</w:t>
            </w:r>
          </w:p>
          <w:p w:rsidR="002867C9" w:rsidRDefault="002867C9" w:rsidP="003B7376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Podstawy prawne udzielania pierwszej pomocy w Polsce. </w:t>
            </w:r>
            <w:r w:rsidR="003B7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Rodzaj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środków ochrony osobistej.</w:t>
            </w:r>
            <w:r w:rsidR="003B7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Przyc</w:t>
            </w:r>
            <w:r w:rsidR="00782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3B7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yny oraz mechanizmy nagłego zatrzymania krążenia. </w:t>
            </w:r>
            <w:r w:rsidR="00424D78" w:rsidRPr="003B7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 zabiegi resuscytacyjne – wytyczne resuscytacji krążeniowo-oddechowej u osób dorosłych, dzieci i noworodków. Pierwsza pomoc z przypadku obecności ciała obcego w drogach oddechowych.</w:t>
            </w:r>
            <w:r w:rsidR="00AD52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B91967" w:rsidRPr="00B91967" w:rsidRDefault="00B91967" w:rsidP="00B91967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Wewnątrzszpitalne zatrzymanie krążenia. Zaawansowane zabiegi resuscytacyjne – wytyczne resuscytacji krążeniowo-oddechowej u osób dorosłych, dzieci i noworodków. </w:t>
            </w:r>
            <w:r w:rsidR="00BC59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Przyrządowe metody udrożnienia dróg oddechowych. Kardiowersja elektryczna i defibrylacja. Monitorowanie oraz interpretacja parametrów życiowych.</w:t>
            </w:r>
          </w:p>
          <w:p w:rsidR="002867C9" w:rsidRDefault="003B7376" w:rsidP="00AD5263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Pierwsza pomoc w przypadku</w:t>
            </w:r>
            <w:r w:rsidR="00424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pacjenta urazowego</w:t>
            </w:r>
            <w:r w:rsidR="00BC59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Mechanizmy urazów. R</w:t>
            </w:r>
            <w:r w:rsidR="00424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any, krwawienia, ura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zy układu kostno-stawowego, oparzenia. Pierwsza pomoc w zatruciach. Ocena stanu świadomości według obowiązujących międzynarodowych skal punktowych.</w:t>
            </w:r>
            <w:r w:rsidR="00BC59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Wykonanie oraz analiza standardowego elektrokardiogramu. </w:t>
            </w:r>
          </w:p>
          <w:p w:rsidR="00AD5263" w:rsidRDefault="00AD5263" w:rsidP="00AD5263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Pierwsza pomoc w stanach nagłych. </w:t>
            </w:r>
            <w:r w:rsidR="007A3A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Postępowanie we wstrząsie.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Rozpoznanie udaru mózgu. </w:t>
            </w:r>
            <w:r w:rsidR="007A3A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Postępowanie w anafilaksji, hipoglikemii, napadzie astmy, bólu w klatce piersiowej oraz duszności. </w:t>
            </w:r>
          </w:p>
          <w:p w:rsidR="00883415" w:rsidRDefault="00AD5263" w:rsidP="00883415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Zaliczenie teoretyczne. Test. </w:t>
            </w:r>
          </w:p>
          <w:p w:rsidR="00783114" w:rsidRPr="00783114" w:rsidRDefault="00596B73" w:rsidP="00783114">
            <w:pPr>
              <w:pStyle w:val="Akapitzlist"/>
              <w:numPr>
                <w:ilvl w:val="2"/>
                <w:numId w:val="1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C59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Pierwsza pomoc – ćwiczenia praktyczne 10 h</w:t>
            </w:r>
          </w:p>
          <w:p w:rsidR="003E48BB" w:rsidRDefault="00961A0E" w:rsidP="003E48BB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83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Podstawowe zabiegi resuscytacyjne u osób dorosłych</w:t>
            </w:r>
            <w:r w:rsidR="00783114" w:rsidRPr="00783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dzieci, noworodków</w:t>
            </w:r>
            <w:r w:rsidRPr="00783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oraz automatyczna defibrylacja zewnętrzna</w:t>
            </w:r>
            <w:r w:rsidR="00783114" w:rsidRPr="00783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. </w:t>
            </w:r>
          </w:p>
          <w:p w:rsidR="00596B73" w:rsidRDefault="00783114" w:rsidP="003E48BB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E48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Zaawansowane zabiegi resuscytacyjne. </w:t>
            </w:r>
          </w:p>
          <w:p w:rsidR="00961A0E" w:rsidRDefault="003E48BB" w:rsidP="003E48BB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Badanie urazowe. Opatrywanie ran. Unieruchamianie kończyn.</w:t>
            </w:r>
          </w:p>
          <w:p w:rsidR="003E48BB" w:rsidRDefault="003E48BB" w:rsidP="003E48BB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Analiza zapisów elektrokardiograficznych w stanach zagrożenia życia. Metody stosowania leków wziewnych. Pomiar glikemii. </w:t>
            </w:r>
          </w:p>
          <w:p w:rsidR="003E48BB" w:rsidRPr="003E48BB" w:rsidRDefault="003E48BB" w:rsidP="003E48BB">
            <w:pPr>
              <w:pStyle w:val="Akapitzlist"/>
              <w:numPr>
                <w:ilvl w:val="0"/>
                <w:numId w:val="2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Zaliczenie praktyczne</w:t>
            </w:r>
          </w:p>
          <w:p w:rsidR="00596B73" w:rsidRPr="000E4405" w:rsidRDefault="00596B73" w:rsidP="000E4405">
            <w:pPr>
              <w:pStyle w:val="Akapitzlist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E4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Elementy pielęgniarstwa – ćwiczenia 10 h</w:t>
            </w:r>
            <w:r w:rsidR="000E4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0E4405" w:rsidRPr="000E4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(zajęcia rozpoczynają się sprawdzeniem przygotowania studenta do zajęć z zagadnień poruszanych na zajęciach – test)</w:t>
            </w:r>
          </w:p>
          <w:p w:rsidR="00883415" w:rsidRPr="00883415" w:rsidRDefault="00883415" w:rsidP="00E955E1">
            <w:pPr>
              <w:pStyle w:val="Akapitzlist"/>
              <w:numPr>
                <w:ilvl w:val="0"/>
                <w:numId w:val="20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83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Podstawowa dokumentacja medyczna pacjenta – zasady uzupełniania i odczytywania informacji ( karta gorączkowa, zlecenia lekarskie, skierowania na badania). Dokumentowania podstawowych parametrów życiowych</w:t>
            </w:r>
            <w:r w:rsidR="00E955E1">
              <w:t xml:space="preserve"> </w:t>
            </w:r>
            <w:r w:rsidR="00E955E1" w:rsidRPr="00E95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Pomiar temperatury ciała, pomiar tętna, nieinwazyjny pomiar ciśnienia tętniczego</w:t>
            </w:r>
            <w:r w:rsidRPr="00883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. </w:t>
            </w:r>
          </w:p>
          <w:p w:rsidR="004C2C3A" w:rsidRPr="00F94FDC" w:rsidRDefault="00883415" w:rsidP="00F94FDC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94F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Zasady aseptyki, zastosowanie w podstawowych zabiegach leczniczych ( iniekcje, cewnikowanie)</w:t>
            </w:r>
            <w:r w:rsidR="00F94FDC">
              <w:t xml:space="preserve"> </w:t>
            </w:r>
            <w:r w:rsidR="00F94FDC" w:rsidRPr="00F94F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Technika higienicznego mycia rąk. Pobieranie krwi włośniczkowej na testy paskowe.</w:t>
            </w:r>
          </w:p>
          <w:p w:rsidR="004C2C3A" w:rsidRPr="00F94FDC" w:rsidRDefault="002B17B0" w:rsidP="00F94FDC">
            <w:pPr>
              <w:pStyle w:val="Akapitzlist"/>
              <w:numPr>
                <w:ilvl w:val="2"/>
                <w:numId w:val="1"/>
              </w:numPr>
              <w:tabs>
                <w:tab w:val="left" w:pos="20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Elementy pielęg</w:t>
            </w:r>
            <w:r w:rsidR="00A83CC6" w:rsidRP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niarstwa – ćwiczenia praktyczne</w:t>
            </w:r>
            <w:r w:rsidR="00596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10 h</w:t>
            </w:r>
          </w:p>
          <w:p w:rsidR="004C2C3A" w:rsidRPr="004C2C3A" w:rsidRDefault="00F94FDC" w:rsidP="004C2C3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Wstrzyknięcia</w:t>
            </w:r>
            <w:r w:rsidR="002B17B0" w:rsidRPr="004C2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domięśniowe i podskórne. </w:t>
            </w:r>
          </w:p>
          <w:p w:rsidR="004C2C3A" w:rsidRPr="00883415" w:rsidRDefault="002B17B0" w:rsidP="009317A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8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Kaniulacja żył obwodowych</w:t>
            </w:r>
            <w:r w:rsidR="000E4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celu leczniczym i diagnostycznym.</w:t>
            </w:r>
          </w:p>
          <w:p w:rsidR="002B17B0" w:rsidRPr="00596B73" w:rsidRDefault="002B17B0" w:rsidP="0088341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2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Cewnikowanie pęcherza moczowego u kobiet i mężczyzn</w:t>
            </w:r>
            <w:r w:rsidR="0062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2B17B0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17B0" w:rsidRPr="0063512A" w:rsidRDefault="00A83CC6" w:rsidP="0063512A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51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Przedmiotowe efekty </w:t>
      </w:r>
      <w:r w:rsidR="00543A42" w:rsidRPr="006351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uczenia się </w:t>
      </w:r>
    </w:p>
    <w:p w:rsidR="0063512A" w:rsidRDefault="0063512A" w:rsidP="00635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082"/>
        <w:gridCol w:w="1559"/>
      </w:tblGrid>
      <w:tr w:rsidR="0063512A" w:rsidTr="0063512A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12A" w:rsidRDefault="00635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Efekt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Odniesienie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do kierunkowych efektów kształcenia</w:t>
            </w:r>
          </w:p>
        </w:tc>
      </w:tr>
      <w:tr w:rsidR="0063512A" w:rsidTr="0063512A">
        <w:trPr>
          <w:trHeight w:val="511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3512A" w:rsidTr="0063512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zakresie: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WIEDZY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absolwent zna i rozumie: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63512A" w:rsidTr="0063512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wytyczne w zakresie resuscytacji krążeniowo-oddechowej noworodków, dzieci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dorosłych;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F.W7.</w:t>
            </w:r>
          </w:p>
        </w:tc>
      </w:tr>
      <w:tr w:rsidR="0063512A" w:rsidTr="0063512A">
        <w:trPr>
          <w:trHeight w:val="36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zakresie: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UMIEJĘTNOŚCI </w:t>
            </w:r>
            <w:r w:rsidR="00A9580D" w:rsidRPr="00A95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absolwent</w:t>
            </w:r>
            <w:r w:rsidR="00A9580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potrafi:</w:t>
            </w:r>
          </w:p>
        </w:tc>
      </w:tr>
      <w:tr w:rsidR="0063512A" w:rsidTr="00F67BB8">
        <w:trPr>
          <w:trHeight w:val="2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U01</w:t>
            </w:r>
          </w:p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wykonywać podstawowe procedury i zabiegi medyczne w tym: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1) pomiar temperatury ciała (powierzchownej oraz głębokiej), pomiar tętna,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nieinwazyjny pomiar ciśnienia tętniczego,</w:t>
            </w:r>
          </w:p>
          <w:p w:rsidR="0063512A" w:rsidRPr="00F67BB8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2) monitorowanie parametrów życiowych przy pomocy kardiomonitora,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pulsoksymetrię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,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4) wprowadzenie rurki ustno-gardłowej,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5) wstrzyknięcia dożylne, domięśniowe i podskórne,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kaniulację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żył obwodowych,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pobieranie obwodowej krwi żylnej, pobieranie krwi na posiew, pobieranie krwi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tętniczej, pobieranie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arterializowanej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krwi włośniczkowej,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7) cewnikowanie pęcherza moczowego u kobiet i mężczyzn, wraz z interpretacją, kardiowersję</w:t>
            </w:r>
            <w:r w:rsidR="00F67BB8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elektryczną i defibrylację serca,</w:t>
            </w:r>
          </w:p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9) proste testy paskowe i pomiar stężenia glukozy we krwi;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E.U29.</w:t>
            </w:r>
          </w:p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3512A" w:rsidTr="006351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stosować się do zasad aseptyki i antyseptyki;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F.U3.</w:t>
            </w:r>
          </w:p>
        </w:tc>
      </w:tr>
      <w:tr w:rsidR="0063512A" w:rsidTr="006351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zaopatrywać krwawienie zewnętrzne;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F.U9.</w:t>
            </w:r>
          </w:p>
        </w:tc>
      </w:tr>
      <w:tr w:rsidR="0063512A" w:rsidTr="00635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U04</w:t>
            </w:r>
          </w:p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wykonywać podstawowe zabiegi resuscytacyjne z użyciem automatycznego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defibrylatora zewnętrznego i inne czynności ratunkowe oraz udzielać pierwszej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pomocy;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F.U10.</w:t>
            </w:r>
          </w:p>
        </w:tc>
      </w:tr>
      <w:tr w:rsidR="0063512A" w:rsidTr="00635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działać zgodnie z algorytmem zaawansowanych czynności resuscytacyjnych;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F.U11</w:t>
            </w:r>
          </w:p>
        </w:tc>
      </w:tr>
      <w:tr w:rsidR="0063512A" w:rsidTr="00635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oceniać stan pacjenta nieprzytomnego zgodnie z międzynarodowymi skalami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punktowymi;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FU21</w:t>
            </w:r>
          </w:p>
        </w:tc>
      </w:tr>
      <w:tr w:rsidR="0063512A" w:rsidTr="00635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rozpoznawać objawy narastającego ciśnienia śródczaszkowego;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F.U22</w:t>
            </w:r>
          </w:p>
        </w:tc>
      </w:tr>
      <w:tr w:rsidR="0063512A" w:rsidTr="00635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U08</w:t>
            </w:r>
          </w:p>
          <w:p w:rsidR="0063512A" w:rsidRDefault="006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2A" w:rsidRDefault="0063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wykonywać doraźne unieruchomienie kończyny, wybierać rodzaj unieruchomienia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konieczny do zastosowania w typowych sytuacjach klinicznych oraz kontrolować</w:t>
            </w:r>
            <w:r w:rsidR="00782CAE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poprawność ukrwienia kończyny po założeniu opatrunku unieruchamiającego;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A" w:rsidRDefault="00635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F.U8.</w:t>
            </w:r>
          </w:p>
          <w:p w:rsidR="0063512A" w:rsidRDefault="00635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BAE" w:rsidRDefault="004E4BAE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E4BAE" w:rsidRPr="004E4BAE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543A42">
            <w:pPr>
              <w:numPr>
                <w:ilvl w:val="1"/>
                <w:numId w:val="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025E9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54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uczenia się</w:t>
            </w:r>
          </w:p>
        </w:tc>
      </w:tr>
      <w:tr w:rsidR="004E4BAE" w:rsidRPr="004E4BAE" w:rsidTr="00967F79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Sposób weryfikacji </w:t>
            </w:r>
            <w:r w:rsidRPr="004E4BAE">
              <w:rPr>
                <w:rFonts w:ascii="Arial" w:eastAsia="Arial Unicode MS" w:hAnsi="Arial" w:cs="Arial"/>
                <w:b/>
                <w:sz w:val="20"/>
                <w:szCs w:val="20"/>
                <w:lang w:val="pl" w:eastAsia="pl-PL"/>
              </w:rPr>
              <w:t>(+/-)</w:t>
            </w:r>
          </w:p>
        </w:tc>
      </w:tr>
      <w:tr w:rsidR="004E4BAE" w:rsidRPr="004E4BAE" w:rsidTr="00967F79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 xml:space="preserve">Aktywność               </w:t>
            </w:r>
            <w:r w:rsidRPr="004E4BAE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 xml:space="preserve">Inne </w:t>
            </w: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(jakie?)</w:t>
            </w:r>
            <w:r w:rsidRPr="004E4BAE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*</w:t>
            </w:r>
          </w:p>
        </w:tc>
      </w:tr>
      <w:tr w:rsidR="004E4BAE" w:rsidRPr="004E4BAE" w:rsidTr="00967F79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4E4BAE" w:rsidRPr="004E4BAE" w:rsidTr="00967F79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025E97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4E4BAE" w:rsidRPr="004E4BAE" w:rsidTr="00967F79">
        <w:trPr>
          <w:trHeight w:val="284"/>
        </w:trPr>
        <w:tc>
          <w:tcPr>
            <w:tcW w:w="1837" w:type="dxa"/>
            <w:shd w:val="clear" w:color="auto" w:fill="auto"/>
          </w:tcPr>
          <w:p w:rsidR="004E4BAE" w:rsidRPr="004E4BAE" w:rsidRDefault="004E4BAE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4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BAE" w:rsidRPr="004E4BAE" w:rsidRDefault="00025E97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4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4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4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4E4BAE">
        <w:trPr>
          <w:trHeight w:val="316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025E97" w:rsidRPr="004E4BAE" w:rsidTr="00967F7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25E97" w:rsidRPr="004E4BAE" w:rsidRDefault="00025E97" w:rsidP="008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:rsidR="004E4BAE" w:rsidRDefault="004E4BAE" w:rsidP="004E4BAE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E4BAE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:rsidR="0045123F" w:rsidRPr="004E4BAE" w:rsidRDefault="0045123F" w:rsidP="004E4BAE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E4BAE" w:rsidRPr="004E4BAE" w:rsidTr="00967F7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543A42">
            <w:pPr>
              <w:numPr>
                <w:ilvl w:val="1"/>
                <w:numId w:val="9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54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uczenia się</w:t>
            </w:r>
          </w:p>
        </w:tc>
      </w:tr>
      <w:tr w:rsidR="004E4BAE" w:rsidRPr="004E4BAE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4E4BAE" w:rsidRPr="004E4BAE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AE" w:rsidRPr="004E4BAE" w:rsidRDefault="004E4BAE" w:rsidP="004E4BAE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E" w:rsidRPr="004E4BAE" w:rsidRDefault="0045123F" w:rsidP="00745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Zaliczenie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452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61-68%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E4BAE"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wyniku  kolokwium weryfikujących wiedzę i umiejętności</w:t>
            </w:r>
            <w:r w:rsidR="004E4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przewidziane programem nauczania</w:t>
            </w:r>
          </w:p>
        </w:tc>
      </w:tr>
      <w:tr w:rsidR="004E4BAE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E" w:rsidRPr="004E4BAE" w:rsidRDefault="004E4BAE" w:rsidP="0074525C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Zaliczenie</w:t>
            </w:r>
            <w:r w:rsid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452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69-76%</w:t>
            </w:r>
            <w:r w:rsid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yniku  kolokwium weryfikujących wiedzę i umiejętności przewidziane programem nauczania</w:t>
            </w:r>
          </w:p>
        </w:tc>
      </w:tr>
      <w:tr w:rsidR="004E4BAE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E" w:rsidRPr="004E4BAE" w:rsidRDefault="004E4BAE" w:rsidP="0074525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 w:rsidR="0045123F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77-84%</w:t>
            </w:r>
            <w:r w:rsidR="0045123F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wyniku  kolokwium weryfikujących wiedzę i umiejętności przewidziane programem nauczania</w:t>
            </w:r>
          </w:p>
        </w:tc>
      </w:tr>
      <w:tr w:rsidR="004E4BAE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E" w:rsidRPr="004E4BAE" w:rsidRDefault="004E4BAE" w:rsidP="0074525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 w:rsidR="0045123F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85-92%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wyniku  kolokwium weryfikujących wiedzę i umiejętności przewidziane programem nauczania</w:t>
            </w:r>
          </w:p>
        </w:tc>
      </w:tr>
      <w:tr w:rsidR="004E4BAE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E" w:rsidRPr="004E4BAE" w:rsidRDefault="004E4BAE" w:rsidP="004E4B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E" w:rsidRPr="004E4BAE" w:rsidRDefault="004E4BAE" w:rsidP="0045123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 w:rsidR="0045123F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93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%-100%</w:t>
            </w:r>
            <w:r w:rsidR="0045123F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wyniku  kolokwium weryfikujących wiedzę i umiejętności przewidziane programem nauczania</w:t>
            </w:r>
          </w:p>
        </w:tc>
      </w:tr>
      <w:tr w:rsidR="00025E97" w:rsidRPr="004E4BAE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E97" w:rsidRPr="00025E97" w:rsidRDefault="00025E97" w:rsidP="00025E97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025E97">
              <w:rPr>
                <w:rFonts w:ascii="Times New Roman" w:eastAsia="Arial Unicode MS" w:hAnsi="Times New Roman" w:cs="Times New Roman"/>
                <w:b/>
                <w:sz w:val="16"/>
                <w:szCs w:val="20"/>
                <w:lang w:val="pl" w:eastAsia="pl-PL"/>
              </w:rPr>
              <w:t>Ćwiczenia prakt</w:t>
            </w:r>
            <w:r w:rsidRPr="00025E9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yczne (CP)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025E97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025E9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97" w:rsidRPr="004E4BAE" w:rsidRDefault="00025E97" w:rsidP="00025E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Zaliczenie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452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61-68% </w:t>
            </w:r>
            <w:r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wyniku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sprawdzenia </w:t>
            </w:r>
            <w:r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przewidziane programem nauczania</w:t>
            </w:r>
          </w:p>
        </w:tc>
      </w:tr>
      <w:tr w:rsidR="00025E97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E97" w:rsidRPr="00025E97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025E97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025E9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97" w:rsidRPr="004E4BAE" w:rsidRDefault="00025E97" w:rsidP="00025E97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Zaliczenie </w:t>
            </w:r>
            <w:r w:rsidR="007452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69-76%</w:t>
            </w:r>
            <w:r w:rsidRPr="004512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wyniku  sprawdzenia umiejętności przewidziane programem nauczania</w:t>
            </w:r>
          </w:p>
        </w:tc>
      </w:tr>
      <w:tr w:rsidR="00025E97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E97" w:rsidRPr="00025E97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025E97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025E9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97" w:rsidRPr="004E4BAE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77-84%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wyniku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sprawdzenia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umiejętności przewidziane programem nauczania</w:t>
            </w:r>
          </w:p>
        </w:tc>
      </w:tr>
      <w:tr w:rsidR="00025E97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E97" w:rsidRPr="004E4BAE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97" w:rsidRPr="004E4BAE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85-92%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wyniku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sprawdzenia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umiejętności przewidziane programem nauczania</w:t>
            </w:r>
          </w:p>
        </w:tc>
      </w:tr>
      <w:tr w:rsidR="00025E97" w:rsidRPr="004E4BAE" w:rsidTr="00967F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4E4BAE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7" w:rsidRPr="004E4BAE" w:rsidRDefault="00025E97" w:rsidP="00025E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97" w:rsidRPr="004E4BAE" w:rsidRDefault="00025E97" w:rsidP="00025E9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93</w:t>
            </w:r>
            <w:r w:rsidR="0074525C"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%-100%</w:t>
            </w:r>
            <w:r w:rsidR="0074525C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wyniku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sprawdzenia </w:t>
            </w:r>
            <w:r w:rsidRPr="004E4BAE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umiejętności przewidziane programem nauczania</w:t>
            </w:r>
          </w:p>
        </w:tc>
      </w:tr>
    </w:tbl>
    <w:p w:rsidR="00F67BB8" w:rsidRDefault="00F67BB8" w:rsidP="002B17B0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08"/>
        <w:gridCol w:w="1308"/>
        <w:gridCol w:w="1134"/>
        <w:gridCol w:w="1275"/>
        <w:gridCol w:w="1418"/>
        <w:gridCol w:w="1701"/>
        <w:gridCol w:w="1701"/>
      </w:tblGrid>
      <w:tr w:rsidR="002B17B0" w:rsidTr="00315FA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Pr="00BD0F70" w:rsidRDefault="002B17B0" w:rsidP="00BD0F7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BD0F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Kryteria oceny osiągniętych efektów kształcenia w zakresie umiejętności</w:t>
            </w:r>
          </w:p>
        </w:tc>
      </w:tr>
      <w:tr w:rsidR="002B17B0" w:rsidTr="00315FAF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Kryterium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Ocena</w:t>
            </w:r>
          </w:p>
        </w:tc>
        <w:tc>
          <w:tcPr>
            <w:tcW w:w="4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Ocena poszczególnych elementów działania / zabiegu/  wykonanego przez studenta</w:t>
            </w:r>
          </w:p>
        </w:tc>
      </w:tr>
      <w:tr w:rsidR="002B17B0" w:rsidTr="00315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Zasady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Sprawność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Skuteczność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Samodzielność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Komunikowanie się z pacjentem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Postawa</w:t>
            </w:r>
          </w:p>
        </w:tc>
      </w:tr>
      <w:tr w:rsidR="002B17B0" w:rsidTr="00315FAF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Sposób wykonania czynności</w:t>
            </w:r>
          </w:p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/zabiegu/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5,0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przestrzega zasad, technika i kolejność wykonania czynności bez żadnych uwag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czynności wykonuje pewnie, energicznie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uwzględnia sytuację pacjenta, i aktualne możliwości do wykonania tych czynności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planuje i wykonuje działania całkowicie samodzielne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spontaniczne, konstruktywne i samodzielne, dobór treści adekwatny do oczekiwań odbiorcy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potrafi ocenić i analizować postępowanie własne, współpracuje z zespołem terapeutycznym, widoczna identyfikacja z rolą zawodową</w:t>
            </w:r>
          </w:p>
        </w:tc>
      </w:tr>
      <w:tr w:rsidR="002B17B0" w:rsidTr="00315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przestrzega zasad po wstępnym ukierunkowaniu, technika i kolejność czynności bez żadnych uwag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czynności wykonuje pewnie, ale po krótkim zastanowieniu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przejawia troskę o uwzględnienie sytuacji zdrowotnej pacjenta, osiąga cel  po wstępnym ukierunkowaniu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Czasami wymaga przypomnienia i ukierunkowania działaniach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Prawidłowe, ale wymaga niekiedy ukierunkowania w doborze metod komunikowania się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wykazuje starania zakresie  oceny i analizy własnego postępowania, dobra współpraca z zespołem terapeutycznym, zauważalna identyfikacja z rolą zawodową</w:t>
            </w:r>
          </w:p>
        </w:tc>
      </w:tr>
      <w:tr w:rsidR="002B17B0" w:rsidTr="00315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4,0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przestrzega zasady, po ukierunkowaniu wykonuje czynności poprawnie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czynności wykonuje w tempie zwolnionym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zwraca uwagę na indywidualną sytuację pacjenta, osiąga cel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czasami wymaga przypominania w podejmowanym działaniu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potrafi nawiązać i utrzymać kontakt werbalny i pozawerbalny z pacjentem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wykazuje nieporadność w zakresie  oceny i analizy własnego postępowania, współpracuje z zespołem terapeutycznym, identyfikuje się z rolą zawodową</w:t>
            </w:r>
          </w:p>
        </w:tc>
      </w:tr>
      <w:tr w:rsidR="002B17B0" w:rsidTr="00315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przestrzega zasady, po ukierunkowaniu wykonuje czynności w miarę poprawnie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wykonuje czynności niepewnie, niekiedy wymaga wsparcia i poczucia pewności działania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uwzględnia indywidualną sytuację zdrowotną  pacjenta, osiąga cel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często wymaga przypominania w podejmowanym działaniu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potrafi nawiązać i utrzymać kontakt werbalny z pacjentem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podejmuje wysiłek, by ocenić i analizować własne postępowanie, współpracuje z zespołem terapeutycznym, zwykle identyfikuje się z rolą zawodową</w:t>
            </w:r>
          </w:p>
        </w:tc>
      </w:tr>
      <w:tr w:rsidR="002B17B0" w:rsidTr="00315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3,0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nie zawsze przestrzega zasad, wymaga nadzoru, chaotycznie wykonuje czynności, wykonywanie prostych czynności bez uwag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czynności wykonuje niepewnie, bardzo wolno, widoczna sprawność podczas wykonywania prostych czynności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nie zawsze uwzględnia indywidualną sytuację pacjenta, osiąga cel po ukierunkowaniu działania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wymaga ciągłego naprowadzania i przypominania w zakresie wykonywania złożonych czynności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podejmuje kontakt, ale nie potrafi utrzymywać dalej komunikacji z pacjentem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B0" w:rsidRDefault="002B17B0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nie zawsze potrafi ocenić i analizować własne postępowanie, czasami podejmuje współpracę z zespołem terapeutycznym, w miarę swoich możliwości identyfikuje się z rolą zawodową</w:t>
            </w:r>
          </w:p>
        </w:tc>
      </w:tr>
    </w:tbl>
    <w:p w:rsidR="002B17B0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7B0" w:rsidRDefault="002B17B0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1532" w:rsidRDefault="00951532" w:rsidP="002B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p w:rsidR="002B17B0" w:rsidRDefault="002B17B0" w:rsidP="002B17B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BILANS PUNKTÓW ECTS – NAKŁAD PRACY STUDENTA</w:t>
      </w:r>
    </w:p>
    <w:p w:rsidR="00543A42" w:rsidRDefault="00543A42" w:rsidP="00543A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43A42" w:rsidRPr="00543A42" w:rsidTr="00A709F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543A42" w:rsidRPr="00543A42" w:rsidTr="00A709F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543A42" w:rsidRPr="00543A42" w:rsidTr="0087554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</w:tr>
      <w:tr w:rsidR="00543A42" w:rsidRPr="00543A42" w:rsidTr="0087554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7554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(20</w:t>
            </w:r>
            <w:r w:rsidR="0054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/20)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(20</w:t>
            </w:r>
            <w:r w:rsidR="0054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/20)</w:t>
            </w:r>
          </w:p>
        </w:tc>
      </w:tr>
      <w:tr w:rsidR="00543A42" w:rsidRPr="00543A42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543A42" w:rsidRPr="00543A42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7A0498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pl" w:eastAsia="pl-PL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2" w:rsidRDefault="00543A4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3A42" w:rsidRDefault="008411D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3A42" w:rsidRDefault="008411D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75</w:t>
            </w:r>
          </w:p>
        </w:tc>
      </w:tr>
      <w:tr w:rsidR="00543A42" w:rsidRPr="00543A42" w:rsidTr="00841FE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3A42" w:rsidRPr="00543A42" w:rsidRDefault="00543A42" w:rsidP="00543A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543A42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3A42" w:rsidRDefault="008411D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3A42" w:rsidRDefault="008411D2" w:rsidP="0054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:rsidR="00543A42" w:rsidRDefault="00543A42" w:rsidP="00543A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43A42" w:rsidRDefault="00543A42" w:rsidP="00543A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90892" w:rsidRPr="00090892" w:rsidRDefault="00090892" w:rsidP="0009089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0908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Przyjmuję do realizacji</w:t>
      </w:r>
      <w:r w:rsidRPr="000908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9089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(data i podpisy osób prowadzących przedmiot w danym roku akademickim)</w:t>
      </w:r>
    </w:p>
    <w:p w:rsidR="00090892" w:rsidRPr="00090892" w:rsidRDefault="00090892" w:rsidP="0009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0892" w:rsidRPr="00090892" w:rsidRDefault="00090892" w:rsidP="0009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0892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C448C7" w:rsidRDefault="00C448C7"/>
    <w:sectPr w:rsidR="00C448C7" w:rsidSect="0045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DB38C4"/>
    <w:multiLevelType w:val="hybridMultilevel"/>
    <w:tmpl w:val="EE30265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728AE"/>
    <w:multiLevelType w:val="hybridMultilevel"/>
    <w:tmpl w:val="2872F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7A5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F71C8"/>
    <w:multiLevelType w:val="hybridMultilevel"/>
    <w:tmpl w:val="A70E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5C6"/>
    <w:multiLevelType w:val="hybridMultilevel"/>
    <w:tmpl w:val="593472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3F5E"/>
    <w:multiLevelType w:val="multilevel"/>
    <w:tmpl w:val="5DCA908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 w15:restartNumberingAfterBreak="0">
    <w:nsid w:val="255314CE"/>
    <w:multiLevelType w:val="hybridMultilevel"/>
    <w:tmpl w:val="C7B4F4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1C7377"/>
    <w:multiLevelType w:val="hybridMultilevel"/>
    <w:tmpl w:val="C6AE7B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855"/>
    <w:multiLevelType w:val="multilevel"/>
    <w:tmpl w:val="360CBE0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4C33089"/>
    <w:multiLevelType w:val="hybridMultilevel"/>
    <w:tmpl w:val="759A27B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531D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3" w15:restartNumberingAfterBreak="0">
    <w:nsid w:val="4DE17AA6"/>
    <w:multiLevelType w:val="multilevel"/>
    <w:tmpl w:val="BB80CE3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8E46544"/>
    <w:multiLevelType w:val="hybridMultilevel"/>
    <w:tmpl w:val="8120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25733"/>
    <w:multiLevelType w:val="hybridMultilevel"/>
    <w:tmpl w:val="EEE2D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5693"/>
    <w:multiLevelType w:val="hybridMultilevel"/>
    <w:tmpl w:val="2F7AEB9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8EB5825"/>
    <w:multiLevelType w:val="multilevel"/>
    <w:tmpl w:val="A0DEF2FC"/>
    <w:lvl w:ilvl="0">
      <w:start w:val="4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b/>
        <w:sz w:val="20"/>
      </w:rPr>
    </w:lvl>
  </w:abstractNum>
  <w:abstractNum w:abstractNumId="18" w15:restartNumberingAfterBreak="0">
    <w:nsid w:val="75BE5074"/>
    <w:multiLevelType w:val="hybridMultilevel"/>
    <w:tmpl w:val="7308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D568F"/>
    <w:multiLevelType w:val="hybridMultilevel"/>
    <w:tmpl w:val="3440F8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1"/>
  </w:num>
  <w:num w:numId="19">
    <w:abstractNumId w:val="6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B0"/>
    <w:rsid w:val="00025E97"/>
    <w:rsid w:val="00090892"/>
    <w:rsid w:val="000E4405"/>
    <w:rsid w:val="00141E5B"/>
    <w:rsid w:val="001522C8"/>
    <w:rsid w:val="0015588F"/>
    <w:rsid w:val="00162FDF"/>
    <w:rsid w:val="001B54AA"/>
    <w:rsid w:val="0027494E"/>
    <w:rsid w:val="002867C9"/>
    <w:rsid w:val="002B17B0"/>
    <w:rsid w:val="002B5ED5"/>
    <w:rsid w:val="00315FAF"/>
    <w:rsid w:val="003B7376"/>
    <w:rsid w:val="003E48BB"/>
    <w:rsid w:val="00424D78"/>
    <w:rsid w:val="0045123F"/>
    <w:rsid w:val="004923CE"/>
    <w:rsid w:val="00494060"/>
    <w:rsid w:val="004B0A7A"/>
    <w:rsid w:val="004C2C3A"/>
    <w:rsid w:val="004E4BAE"/>
    <w:rsid w:val="00521B5A"/>
    <w:rsid w:val="00543A42"/>
    <w:rsid w:val="00596B73"/>
    <w:rsid w:val="00625B65"/>
    <w:rsid w:val="0063512A"/>
    <w:rsid w:val="006F587A"/>
    <w:rsid w:val="00706A9F"/>
    <w:rsid w:val="0074525C"/>
    <w:rsid w:val="00746FF6"/>
    <w:rsid w:val="00782CAE"/>
    <w:rsid w:val="00783114"/>
    <w:rsid w:val="007A0498"/>
    <w:rsid w:val="007A3AA1"/>
    <w:rsid w:val="007E5E86"/>
    <w:rsid w:val="00815118"/>
    <w:rsid w:val="008411D2"/>
    <w:rsid w:val="00883415"/>
    <w:rsid w:val="00951532"/>
    <w:rsid w:val="00961A0E"/>
    <w:rsid w:val="009E2A7B"/>
    <w:rsid w:val="00A170D6"/>
    <w:rsid w:val="00A83CC6"/>
    <w:rsid w:val="00A9580D"/>
    <w:rsid w:val="00AA5202"/>
    <w:rsid w:val="00AD5263"/>
    <w:rsid w:val="00B91967"/>
    <w:rsid w:val="00BC59DF"/>
    <w:rsid w:val="00BD0F70"/>
    <w:rsid w:val="00C448C7"/>
    <w:rsid w:val="00E761C7"/>
    <w:rsid w:val="00E955E1"/>
    <w:rsid w:val="00F67BB8"/>
    <w:rsid w:val="00F711EB"/>
    <w:rsid w:val="00F94FDC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84435"/>
  <w15:docId w15:val="{4C24AC1D-BF9F-4A30-8C38-F5338C99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17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17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zbieta.kamusinska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aczmarczyk@ujk.edu.pl" TargetMode="External"/><Relationship Id="rId5" Type="http://schemas.openxmlformats.org/officeDocument/2006/relationships/hyperlink" Target="mailto:wnoz_inm@ujk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Emilia Kotlarz</cp:lastModifiedBy>
  <cp:revision>2</cp:revision>
  <cp:lastPrinted>2017-11-16T11:07:00Z</cp:lastPrinted>
  <dcterms:created xsi:type="dcterms:W3CDTF">2022-02-07T14:16:00Z</dcterms:created>
  <dcterms:modified xsi:type="dcterms:W3CDTF">2022-02-07T14:16:00Z</dcterms:modified>
</cp:coreProperties>
</file>